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C94" w:rsidRDefault="00356C94" w:rsidP="00356C94">
      <w:pPr>
        <w:pStyle w:val="Standard"/>
        <w:snapToGrid w:val="0"/>
        <w:spacing w:line="0" w:lineRule="atLeast"/>
        <w:ind w:firstLine="640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113</w:t>
      </w:r>
      <w:proofErr w:type="gramEnd"/>
      <w:r>
        <w:rPr>
          <w:rFonts w:ascii="標楷體" w:eastAsia="標楷體" w:hAnsi="標楷體"/>
          <w:sz w:val="32"/>
          <w:szCs w:val="32"/>
        </w:rPr>
        <w:t>年度結合大專校院辦理就業服務補助計畫</w:t>
      </w:r>
    </w:p>
    <w:p w:rsidR="00356C94" w:rsidRDefault="00356C94" w:rsidP="00356C94">
      <w:pPr>
        <w:pStyle w:val="Standard"/>
        <w:spacing w:line="400" w:lineRule="exact"/>
        <w:ind w:left="2268" w:hanging="2268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  <w:u w:val="single"/>
        </w:rPr>
        <w:t>辦理活動注意事項</w:t>
      </w:r>
      <w:bookmarkEnd w:id="0"/>
    </w:p>
    <w:p w:rsidR="00356C94" w:rsidRDefault="00356C94" w:rsidP="00356C94">
      <w:pPr>
        <w:pStyle w:val="Standard"/>
        <w:spacing w:line="400" w:lineRule="exact"/>
        <w:ind w:left="1982" w:hanging="1982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</w:p>
    <w:p w:rsidR="00356C94" w:rsidRDefault="00356C94" w:rsidP="00356C94">
      <w:pPr>
        <w:pStyle w:val="Standard"/>
        <w:spacing w:line="480" w:lineRule="exact"/>
        <w:ind w:left="485" w:hanging="485"/>
        <w:jc w:val="both"/>
      </w:pPr>
      <w:r>
        <w:rPr>
          <w:rFonts w:ascii="標楷體" w:eastAsia="標楷體" w:hAnsi="標楷體" w:cs="標楷體"/>
        </w:rPr>
        <w:t>01、受補助單位對於計畫內各項酬勞費，應依薪資所得扣繳辦法規定辦理所得稅扣繳；請款時，</w:t>
      </w:r>
      <w:r>
        <w:rPr>
          <w:rFonts w:ascii="標楷體" w:eastAsia="標楷體" w:hAnsi="標楷體" w:cs="標楷體"/>
          <w:color w:val="000000"/>
        </w:rPr>
        <w:t>需註記「已登錄年度所得」，並請承辦人員核章。</w:t>
      </w:r>
    </w:p>
    <w:p w:rsidR="00356C94" w:rsidRDefault="00356C94" w:rsidP="00356C94">
      <w:pPr>
        <w:pStyle w:val="Standard"/>
        <w:spacing w:line="480" w:lineRule="exact"/>
        <w:ind w:left="992" w:hanging="428"/>
        <w:jc w:val="both"/>
      </w:pPr>
      <w:r>
        <w:rPr>
          <w:rFonts w:ascii="標楷體" w:eastAsia="標楷體" w:hAnsi="標楷體" w:cs="標楷體"/>
        </w:rPr>
        <w:t>(1)鐘點費，</w:t>
      </w:r>
      <w:proofErr w:type="gramStart"/>
      <w:r>
        <w:rPr>
          <w:rFonts w:ascii="標楷體" w:eastAsia="標楷體" w:hAnsi="標楷體" w:cs="標楷體"/>
        </w:rPr>
        <w:t>領據需註記</w:t>
      </w:r>
      <w:proofErr w:type="gramEnd"/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  <w:color w:val="FF0000"/>
          <w:u w:val="single"/>
        </w:rPr>
        <w:t>演講</w:t>
      </w:r>
      <w:r>
        <w:rPr>
          <w:rFonts w:ascii="標楷體" w:eastAsia="標楷體" w:hAnsi="標楷體" w:cs="標楷體"/>
          <w:color w:val="000000"/>
          <w:u w:val="single"/>
        </w:rPr>
        <w:t>講題、</w:t>
      </w:r>
      <w:r>
        <w:rPr>
          <w:rFonts w:ascii="標楷體" w:eastAsia="標楷體" w:hAnsi="標楷體" w:cs="標楷體"/>
          <w:color w:val="FF0000"/>
          <w:u w:val="single"/>
        </w:rPr>
        <w:t>演講</w:t>
      </w:r>
      <w:proofErr w:type="gramStart"/>
      <w:r>
        <w:rPr>
          <w:rFonts w:ascii="標楷體" w:eastAsia="標楷體" w:hAnsi="標楷體" w:cs="標楷體"/>
          <w:color w:val="000000"/>
          <w:u w:val="single"/>
        </w:rPr>
        <w:t>起迄</w:t>
      </w:r>
      <w:proofErr w:type="gramEnd"/>
      <w:r>
        <w:rPr>
          <w:rFonts w:ascii="標楷體" w:eastAsia="標楷體" w:hAnsi="標楷體" w:cs="標楷體"/>
          <w:color w:val="000000"/>
          <w:u w:val="single"/>
        </w:rPr>
        <w:t>時間、節數及單價。（節數，無0.5節）</w:t>
      </w:r>
    </w:p>
    <w:p w:rsidR="00356C94" w:rsidRDefault="00356C94" w:rsidP="00356C94">
      <w:pPr>
        <w:pStyle w:val="Standard"/>
        <w:spacing w:line="480" w:lineRule="exact"/>
        <w:ind w:left="991" w:firstLine="1"/>
        <w:jc w:val="both"/>
      </w:pPr>
      <w:r>
        <w:rPr>
          <w:rFonts w:ascii="標楷體" w:eastAsia="標楷體" w:hAnsi="標楷體" w:cs="標楷體"/>
          <w:bCs/>
          <w:color w:val="FF0000"/>
        </w:rPr>
        <w:t>外聘校園駐點職</w:t>
      </w:r>
      <w:proofErr w:type="gramStart"/>
      <w:r>
        <w:rPr>
          <w:rFonts w:ascii="標楷體" w:eastAsia="標楷體" w:hAnsi="標楷體" w:cs="標楷體"/>
          <w:bCs/>
          <w:color w:val="FF0000"/>
        </w:rPr>
        <w:t>涯</w:t>
      </w:r>
      <w:proofErr w:type="gramEnd"/>
      <w:r>
        <w:rPr>
          <w:rFonts w:ascii="標楷體" w:eastAsia="標楷體" w:hAnsi="標楷體" w:cs="標楷體"/>
          <w:bCs/>
          <w:color w:val="FF0000"/>
        </w:rPr>
        <w:t>諮商</w:t>
      </w:r>
      <w:r>
        <w:rPr>
          <w:rFonts w:ascii="標楷體" w:eastAsia="標楷體" w:hAnsi="標楷體" w:cs="標楷體"/>
          <w:color w:val="FF0000"/>
        </w:rPr>
        <w:t>鐘點費，核銷時請檢具講師相關證照。</w:t>
      </w:r>
    </w:p>
    <w:p w:rsidR="00356C94" w:rsidRDefault="00356C94" w:rsidP="00356C94">
      <w:pPr>
        <w:pStyle w:val="Standard"/>
        <w:spacing w:line="480" w:lineRule="exact"/>
        <w:ind w:left="992" w:hanging="428"/>
        <w:jc w:val="both"/>
      </w:pPr>
      <w:r>
        <w:rPr>
          <w:rFonts w:ascii="標楷體" w:eastAsia="標楷體" w:hAnsi="標楷體" w:cs="標楷體"/>
        </w:rPr>
        <w:t>(2)工作人員費，</w:t>
      </w:r>
      <w:proofErr w:type="gramStart"/>
      <w:r>
        <w:rPr>
          <w:rFonts w:ascii="標楷體" w:eastAsia="標楷體" w:hAnsi="標楷體" w:cs="標楷體"/>
        </w:rPr>
        <w:t>除領據</w:t>
      </w:r>
      <w:proofErr w:type="gramEnd"/>
      <w:r>
        <w:rPr>
          <w:rFonts w:ascii="標楷體" w:eastAsia="標楷體" w:hAnsi="標楷體" w:cs="標楷體"/>
        </w:rPr>
        <w:t>（或匯款證明）外，另須檢附「簽到簿（每日簽到退）」，需註記「工資計算方式（含簽到退時間）、工作內</w:t>
      </w:r>
      <w:r>
        <w:rPr>
          <w:rFonts w:ascii="標楷體" w:eastAsia="標楷體" w:hAnsi="標楷體" w:cs="標楷體"/>
          <w:color w:val="000000"/>
        </w:rPr>
        <w:t>容及承辦人簽章」。</w:t>
      </w:r>
    </w:p>
    <w:p w:rsidR="00356C94" w:rsidRDefault="00356C94" w:rsidP="00356C94">
      <w:pPr>
        <w:pStyle w:val="Standard"/>
        <w:spacing w:line="480" w:lineRule="exact"/>
        <w:ind w:left="991" w:firstLine="1"/>
        <w:jc w:val="both"/>
      </w:pPr>
      <w:r>
        <w:rPr>
          <w:rFonts w:ascii="標楷體" w:eastAsia="標楷體" w:hAnsi="標楷體"/>
        </w:rPr>
        <w:t>工作人員費：限工讀生，</w:t>
      </w:r>
      <w:r>
        <w:rPr>
          <w:rFonts w:ascii="標楷體" w:eastAsia="標楷體" w:hAnsi="標楷體" w:cs="標楷體"/>
          <w:color w:val="FF0000"/>
        </w:rPr>
        <w:t>每日以 3人為限</w:t>
      </w:r>
      <w:r>
        <w:rPr>
          <w:rFonts w:ascii="標楷體" w:eastAsia="標楷體" w:hAnsi="標楷體" w:cs="標楷體"/>
          <w:color w:val="000000"/>
        </w:rPr>
        <w:t>，每人每日最高8小時(請以基本工資時薪計)。</w:t>
      </w:r>
    </w:p>
    <w:p w:rsidR="00356C94" w:rsidRDefault="00356C94" w:rsidP="00356C94">
      <w:pPr>
        <w:pStyle w:val="Standard"/>
        <w:spacing w:line="480" w:lineRule="exact"/>
        <w:ind w:left="991" w:firstLine="1"/>
        <w:jc w:val="both"/>
      </w:pPr>
      <w:r>
        <w:rPr>
          <w:rFonts w:ascii="標楷體" w:eastAsia="標楷體" w:hAnsi="標楷體"/>
        </w:rPr>
        <w:t>辦理活動1日者</w:t>
      </w:r>
      <w:r>
        <w:rPr>
          <w:rFonts w:ascii="標楷體" w:eastAsia="標楷體" w:hAnsi="標楷體" w:cs="標楷體"/>
          <w:color w:val="FF0000"/>
        </w:rPr>
        <w:t>(同1天辦理數場，以1日計)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 w:cs="標楷體"/>
          <w:color w:val="FF0000"/>
        </w:rPr>
        <w:t>每日以 3人為限。</w:t>
      </w:r>
      <w:r>
        <w:rPr>
          <w:rFonts w:ascii="標楷體" w:eastAsia="標楷體" w:hAnsi="標楷體"/>
        </w:rPr>
        <w:t>；「校園徵才活動」，</w:t>
      </w:r>
      <w:r>
        <w:rPr>
          <w:rFonts w:ascii="標楷體" w:eastAsia="標楷體" w:hAnsi="標楷體" w:cs="標楷體"/>
          <w:color w:val="FF0000"/>
        </w:rPr>
        <w:t>最高3日，每日以 3人為限</w:t>
      </w:r>
      <w:r>
        <w:rPr>
          <w:rFonts w:ascii="標楷體" w:eastAsia="標楷體" w:hAnsi="標楷體" w:cs="標楷體"/>
          <w:color w:val="000000"/>
        </w:rPr>
        <w:t>，每人每日最高8小時(請以基本工資時薪計)。</w:t>
      </w:r>
    </w:p>
    <w:p w:rsidR="00356C94" w:rsidRDefault="00356C94" w:rsidP="00356C94">
      <w:pPr>
        <w:pStyle w:val="Standard"/>
        <w:spacing w:line="480" w:lineRule="exact"/>
        <w:ind w:left="992" w:hanging="428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(3)二代健保補充保費，需檢</w:t>
      </w:r>
      <w:proofErr w:type="gramStart"/>
      <w:r>
        <w:rPr>
          <w:rFonts w:ascii="標楷體" w:eastAsia="標楷體" w:hAnsi="標楷體" w:cs="標楷體"/>
        </w:rPr>
        <w:t>附</w:t>
      </w:r>
      <w:proofErr w:type="gramEnd"/>
      <w:r>
        <w:rPr>
          <w:rFonts w:ascii="標楷體" w:eastAsia="標楷體" w:hAnsi="標楷體" w:cs="標楷體"/>
        </w:rPr>
        <w:t>，雇主繳費憑證及支出分攤表。</w:t>
      </w:r>
    </w:p>
    <w:p w:rsidR="00356C94" w:rsidRDefault="00356C94" w:rsidP="00356C94">
      <w:pPr>
        <w:pStyle w:val="Standard"/>
        <w:spacing w:line="480" w:lineRule="exact"/>
        <w:ind w:left="485" w:hanging="485"/>
        <w:jc w:val="both"/>
      </w:pPr>
      <w:r>
        <w:rPr>
          <w:rFonts w:ascii="標楷體" w:eastAsia="標楷體" w:hAnsi="標楷體" w:cs="標楷體"/>
        </w:rPr>
        <w:t>02、餐費：逾辦理活動時間</w:t>
      </w:r>
      <w:proofErr w:type="gramStart"/>
      <w:r>
        <w:rPr>
          <w:rFonts w:ascii="標楷體" w:eastAsia="標楷體" w:hAnsi="標楷體" w:cs="標楷體"/>
        </w:rPr>
        <w:t>（</w:t>
      </w:r>
      <w:proofErr w:type="gramEnd"/>
      <w:r>
        <w:rPr>
          <w:rFonts w:ascii="標楷體" w:eastAsia="標楷體" w:hAnsi="標楷體" w:cs="標楷體"/>
        </w:rPr>
        <w:t>上午逾12:40，下午逾17:40</w:t>
      </w:r>
      <w:proofErr w:type="gramStart"/>
      <w:r>
        <w:rPr>
          <w:rFonts w:ascii="標楷體" w:eastAsia="標楷體" w:hAnsi="標楷體" w:cs="標楷體"/>
        </w:rPr>
        <w:t>）</w:t>
      </w:r>
      <w:proofErr w:type="gramEnd"/>
      <w:r>
        <w:rPr>
          <w:rFonts w:ascii="標楷體" w:eastAsia="標楷體" w:hAnsi="標楷體" w:cs="標楷體"/>
        </w:rPr>
        <w:t>，可申請</w:t>
      </w:r>
      <w:r>
        <w:rPr>
          <w:rFonts w:ascii="標楷體" w:eastAsia="標楷體" w:hAnsi="標楷體" w:cs="標楷體"/>
          <w:color w:val="FF0000"/>
        </w:rPr>
        <w:t>誤餐費</w:t>
      </w:r>
      <w:r>
        <w:rPr>
          <w:rFonts w:ascii="標楷體" w:eastAsia="標楷體" w:hAnsi="標楷體" w:cs="標楷體"/>
        </w:rPr>
        <w:t>，每人每餐100元為限（</w:t>
      </w:r>
      <w:r>
        <w:rPr>
          <w:rFonts w:ascii="標楷體" w:eastAsia="標楷體" w:hAnsi="標楷體" w:cs="標楷體"/>
          <w:color w:val="FF0000"/>
        </w:rPr>
        <w:t>餐費不可挪用購買飲料</w:t>
      </w:r>
      <w:r>
        <w:rPr>
          <w:rFonts w:ascii="標楷體" w:eastAsia="標楷體" w:hAnsi="標楷體" w:cs="標楷體"/>
        </w:rPr>
        <w:t>），請款時，請另檢附參加人員簽到簿正本，並依實際簽到人數核實支付。（參訪回程，不計入活動時間）</w:t>
      </w:r>
    </w:p>
    <w:p w:rsidR="00356C94" w:rsidRDefault="00356C94" w:rsidP="00356C94">
      <w:pPr>
        <w:pStyle w:val="Standard"/>
        <w:spacing w:line="480" w:lineRule="exact"/>
        <w:ind w:left="485" w:hanging="485"/>
        <w:jc w:val="both"/>
      </w:pPr>
      <w:r>
        <w:rPr>
          <w:rFonts w:ascii="標楷體" w:eastAsia="標楷體" w:hAnsi="標楷體" w:cs="標楷體"/>
        </w:rPr>
        <w:t>03、交通費，</w:t>
      </w:r>
      <w:r>
        <w:rPr>
          <w:rFonts w:ascii="標楷體" w:eastAsia="標楷體" w:hAnsi="標楷體" w:cs="標楷體"/>
          <w:color w:val="000000"/>
        </w:rPr>
        <w:t>需</w:t>
      </w:r>
      <w:proofErr w:type="gramStart"/>
      <w:r>
        <w:rPr>
          <w:rFonts w:ascii="標楷體" w:eastAsia="標楷體" w:hAnsi="標楷體" w:cs="標楷體"/>
          <w:color w:val="000000"/>
        </w:rPr>
        <w:t>檢附領據</w:t>
      </w:r>
      <w:proofErr w:type="gramEnd"/>
      <w:r>
        <w:rPr>
          <w:rFonts w:ascii="標楷體" w:eastAsia="標楷體" w:hAnsi="標楷體" w:cs="標楷體"/>
          <w:color w:val="000000"/>
        </w:rPr>
        <w:t>，請註明</w:t>
      </w:r>
      <w:proofErr w:type="gramStart"/>
      <w:r>
        <w:rPr>
          <w:rFonts w:ascii="標楷體" w:eastAsia="標楷體" w:hAnsi="標楷體" w:cs="標楷體"/>
          <w:color w:val="000000"/>
        </w:rPr>
        <w:t>起迄</w:t>
      </w:r>
      <w:proofErr w:type="gramEnd"/>
      <w:r>
        <w:rPr>
          <w:rFonts w:ascii="標楷體" w:eastAsia="標楷體" w:hAnsi="標楷體" w:cs="標楷體"/>
          <w:color w:val="000000"/>
        </w:rPr>
        <w:t>站、車種及單價(例如高雄-</w:t>
      </w:r>
      <w:proofErr w:type="gramStart"/>
      <w:r>
        <w:rPr>
          <w:rFonts w:ascii="標楷體" w:eastAsia="標楷體" w:hAnsi="標楷體" w:cs="標楷體"/>
          <w:color w:val="000000"/>
        </w:rPr>
        <w:t>臺</w:t>
      </w:r>
      <w:proofErr w:type="gramEnd"/>
      <w:r>
        <w:rPr>
          <w:rFonts w:ascii="標楷體" w:eastAsia="標楷體" w:hAnsi="標楷體" w:cs="標楷體"/>
          <w:color w:val="000000"/>
        </w:rPr>
        <w:t>南來回搭乘自強號火車，單價OOO元)；</w:t>
      </w:r>
      <w:r>
        <w:rPr>
          <w:rFonts w:ascii="標楷體" w:eastAsia="標楷體" w:hAnsi="標楷體" w:cs="標楷體"/>
        </w:rPr>
        <w:t>搭乘飛機、高鐵，請</w:t>
      </w:r>
      <w:proofErr w:type="gramStart"/>
      <w:r>
        <w:rPr>
          <w:rFonts w:ascii="標楷體" w:eastAsia="標楷體" w:hAnsi="標楷體" w:cs="標楷體"/>
        </w:rPr>
        <w:t>檢附票證</w:t>
      </w:r>
      <w:proofErr w:type="gramEnd"/>
      <w:r>
        <w:rPr>
          <w:rFonts w:ascii="標楷體" w:eastAsia="標楷體" w:hAnsi="標楷體" w:cs="標楷體"/>
        </w:rPr>
        <w:t>（其餘不需檢附），核實支付；計程車資不予補助。</w:t>
      </w:r>
    </w:p>
    <w:p w:rsidR="00356C94" w:rsidRDefault="00356C94" w:rsidP="00356C94">
      <w:pPr>
        <w:pStyle w:val="Standard"/>
        <w:spacing w:line="480" w:lineRule="exact"/>
        <w:ind w:left="480" w:hanging="55"/>
        <w:jc w:val="both"/>
        <w:rPr>
          <w:rFonts w:ascii="標楷體" w:eastAsia="標楷體" w:hAnsi="標楷體" w:cs="標楷體"/>
          <w:color w:val="0000FF"/>
          <w:u w:val="single"/>
        </w:rPr>
      </w:pPr>
      <w:r>
        <w:rPr>
          <w:rFonts w:ascii="標楷體" w:eastAsia="標楷體" w:hAnsi="標楷體" w:cs="標楷體"/>
          <w:color w:val="0000FF"/>
          <w:u w:val="single"/>
        </w:rPr>
        <w:t>已支給出席費者，如係由遠地前往（30公里以外），得</w:t>
      </w:r>
      <w:proofErr w:type="gramStart"/>
      <w:r>
        <w:rPr>
          <w:rFonts w:ascii="標楷體" w:eastAsia="標楷體" w:hAnsi="標楷體" w:cs="標楷體"/>
          <w:color w:val="0000FF"/>
          <w:u w:val="single"/>
        </w:rPr>
        <w:t>覈</w:t>
      </w:r>
      <w:proofErr w:type="gramEnd"/>
      <w:r>
        <w:rPr>
          <w:rFonts w:ascii="標楷體" w:eastAsia="標楷體" w:hAnsi="標楷體" w:cs="標楷體"/>
          <w:color w:val="0000FF"/>
          <w:u w:val="single"/>
        </w:rPr>
        <w:t>實支給交通費。</w:t>
      </w:r>
    </w:p>
    <w:p w:rsidR="00356C94" w:rsidRDefault="00356C94" w:rsidP="00356C94">
      <w:pPr>
        <w:pStyle w:val="Standard"/>
        <w:spacing w:line="480" w:lineRule="exact"/>
        <w:ind w:left="485" w:hanging="485"/>
        <w:jc w:val="both"/>
      </w:pPr>
      <w:r>
        <w:rPr>
          <w:rFonts w:ascii="標楷體" w:eastAsia="標楷體" w:hAnsi="標楷體" w:cs="標楷體"/>
        </w:rPr>
        <w:t>04、</w:t>
      </w:r>
      <w:r>
        <w:rPr>
          <w:rFonts w:ascii="標楷體" w:eastAsia="標楷體" w:hAnsi="標楷體" w:cs="標楷體"/>
          <w:color w:val="FF0000"/>
        </w:rPr>
        <w:t>茶點費、摸彩品及宣導品，不予補助。</w:t>
      </w:r>
    </w:p>
    <w:p w:rsidR="00356C94" w:rsidRDefault="00356C94" w:rsidP="00356C94">
      <w:pPr>
        <w:pStyle w:val="Standard"/>
        <w:spacing w:line="480" w:lineRule="exact"/>
        <w:ind w:left="485" w:hanging="485"/>
        <w:jc w:val="both"/>
      </w:pPr>
      <w:r>
        <w:rPr>
          <w:rFonts w:ascii="標楷體" w:eastAsia="標楷體" w:hAnsi="標楷體" w:cs="標楷體"/>
        </w:rPr>
        <w:t>05、書籍資料印製費：除</w:t>
      </w:r>
      <w:r>
        <w:rPr>
          <w:rFonts w:ascii="標楷體" w:eastAsia="標楷體" w:hAnsi="標楷體"/>
        </w:rPr>
        <w:t>校園徵才活動外，</w:t>
      </w:r>
      <w:r>
        <w:rPr>
          <w:rFonts w:ascii="標楷體" w:eastAsia="標楷體" w:hAnsi="標楷體" w:cs="標楷體"/>
          <w:color w:val="FF0000"/>
        </w:rPr>
        <w:t>每人200元</w:t>
      </w:r>
      <w:r>
        <w:rPr>
          <w:rFonts w:ascii="標楷體" w:eastAsia="標楷體" w:hAnsi="標楷體" w:cs="標楷體"/>
        </w:rPr>
        <w:t>(成果報告，不需膠裝，封面即標頁碼，印製費以300元為上限</w:t>
      </w:r>
      <w:proofErr w:type="gramStart"/>
      <w:r>
        <w:rPr>
          <w:rFonts w:ascii="標楷體" w:eastAsia="標楷體" w:hAnsi="標楷體" w:cs="標楷體"/>
        </w:rPr>
        <w:t>）</w:t>
      </w:r>
      <w:proofErr w:type="gramEnd"/>
      <w:r>
        <w:rPr>
          <w:rFonts w:ascii="標楷體" w:eastAsia="標楷體" w:hAnsi="標楷體" w:cs="標楷體"/>
        </w:rPr>
        <w:t>。（資料印刷，請款時，請另檢附成品1份）（海報、紅布條、校園徵才活動各式用品，如帳篷、舞臺、桌椅、隔板、旗幟等，請</w:t>
      </w:r>
      <w:r>
        <w:rPr>
          <w:rFonts w:ascii="標楷體" w:eastAsia="標楷體" w:hAnsi="標楷體" w:cs="標楷體"/>
          <w:color w:val="FF0000"/>
        </w:rPr>
        <w:t>檢附圖片</w:t>
      </w:r>
      <w:r>
        <w:rPr>
          <w:rFonts w:ascii="標楷體" w:eastAsia="標楷體" w:hAnsi="標楷體" w:cs="標楷體"/>
        </w:rPr>
        <w:t>為附件）</w:t>
      </w:r>
    </w:p>
    <w:p w:rsidR="00356C94" w:rsidRDefault="00356C94" w:rsidP="00356C94">
      <w:pPr>
        <w:pStyle w:val="Standard"/>
        <w:spacing w:line="480" w:lineRule="exact"/>
        <w:ind w:left="483" w:hanging="58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收據(發票)，必須書寫具體品名，如：影印講義。</w:t>
      </w:r>
    </w:p>
    <w:p w:rsidR="00356C94" w:rsidRDefault="00356C94" w:rsidP="00356C94">
      <w:pPr>
        <w:pStyle w:val="Standard"/>
        <w:spacing w:line="480" w:lineRule="exact"/>
        <w:ind w:left="483" w:hanging="58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印製費:請檢附與單價相當之附件，如不符，請提供書面說明。</w:t>
      </w:r>
    </w:p>
    <w:p w:rsidR="00356C94" w:rsidRDefault="00356C94" w:rsidP="00356C94">
      <w:pPr>
        <w:pStyle w:val="Standard"/>
        <w:spacing w:line="480" w:lineRule="exact"/>
        <w:ind w:left="485" w:hanging="485"/>
        <w:jc w:val="both"/>
      </w:pPr>
      <w:r>
        <w:rPr>
          <w:rFonts w:ascii="標楷體" w:eastAsia="標楷體" w:hAnsi="標楷體" w:cs="標楷體"/>
        </w:rPr>
        <w:lastRenderedPageBreak/>
        <w:t>06、場地佈置費每場補助4,000元為上限。</w:t>
      </w:r>
      <w:r>
        <w:rPr>
          <w:rFonts w:ascii="標楷體" w:eastAsia="標楷體" w:hAnsi="標楷體" w:cs="標楷體"/>
          <w:color w:val="FF0000"/>
        </w:rPr>
        <w:t>同性質同一天辦理數場，仍以一場支應。</w:t>
      </w:r>
    </w:p>
    <w:p w:rsidR="00356C94" w:rsidRDefault="00356C94" w:rsidP="00356C94">
      <w:pPr>
        <w:pStyle w:val="Standard"/>
        <w:spacing w:line="480" w:lineRule="exact"/>
        <w:ind w:left="485" w:hanging="485"/>
        <w:jc w:val="both"/>
      </w:pPr>
      <w:r>
        <w:rPr>
          <w:rFonts w:ascii="標楷體" w:eastAsia="標楷體" w:hAnsi="標楷體" w:cs="標楷體"/>
        </w:rPr>
        <w:t>07、租車費：</w:t>
      </w:r>
      <w:r>
        <w:rPr>
          <w:rFonts w:ascii="標楷體" w:eastAsia="標楷體" w:hAnsi="標楷體" w:cs="標楷體"/>
          <w:color w:val="FF0000"/>
        </w:rPr>
        <w:t>每日</w:t>
      </w:r>
      <w:proofErr w:type="gramStart"/>
      <w:r>
        <w:rPr>
          <w:rFonts w:ascii="標楷體" w:eastAsia="標楷體" w:hAnsi="標楷體" w:cs="標楷體"/>
          <w:color w:val="FF0000"/>
        </w:rPr>
        <w:t>每輛不超過</w:t>
      </w:r>
      <w:proofErr w:type="gramEnd"/>
      <w:r>
        <w:rPr>
          <w:rFonts w:ascii="標楷體" w:eastAsia="標楷體" w:hAnsi="標楷體" w:cs="標楷體"/>
          <w:color w:val="FF0000"/>
        </w:rPr>
        <w:t>10,000元</w:t>
      </w:r>
      <w:r>
        <w:rPr>
          <w:rFonts w:ascii="標楷體" w:eastAsia="標楷體" w:hAnsi="標楷體" w:cs="標楷體"/>
        </w:rPr>
        <w:t>（</w:t>
      </w:r>
      <w:r>
        <w:rPr>
          <w:rFonts w:ascii="Arial Narrow" w:eastAsia="標楷體" w:hAnsi="Arial Narrow" w:cs="Arial Narrow"/>
          <w:b/>
          <w:color w:val="FF0000"/>
          <w:u w:val="single"/>
        </w:rPr>
        <w:t>超過補助上限，請各校自籌</w:t>
      </w:r>
      <w:r>
        <w:rPr>
          <w:rFonts w:ascii="標楷體" w:eastAsia="標楷體" w:hAnsi="標楷體" w:cs="標楷體"/>
        </w:rPr>
        <w:t>）</w:t>
      </w:r>
    </w:p>
    <w:p w:rsidR="00356C94" w:rsidRDefault="00356C94" w:rsidP="00356C94">
      <w:pPr>
        <w:pStyle w:val="Standard"/>
        <w:spacing w:line="480" w:lineRule="exact"/>
        <w:ind w:left="1416" w:firstLine="1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如為學校自行派車，請檢附收費標準，並說明計費方式。</w:t>
      </w:r>
    </w:p>
    <w:p w:rsidR="00356C94" w:rsidRDefault="00356C94" w:rsidP="00356C94">
      <w:pPr>
        <w:pStyle w:val="Standard"/>
        <w:spacing w:line="480" w:lineRule="exact"/>
        <w:ind w:left="485" w:hanging="485"/>
        <w:jc w:val="both"/>
      </w:pPr>
      <w:r>
        <w:rPr>
          <w:rFonts w:ascii="標楷體" w:eastAsia="標楷體" w:hAnsi="標楷體" w:cs="標楷體"/>
          <w:color w:val="000000"/>
        </w:rPr>
        <w:t>08、國</w:t>
      </w:r>
      <w:r>
        <w:rPr>
          <w:rFonts w:ascii="標楷體" w:eastAsia="標楷體" w:hAnsi="標楷體" w:cs="標楷體"/>
        </w:rPr>
        <w:t>內平安保險費：</w:t>
      </w:r>
      <w:r>
        <w:rPr>
          <w:rFonts w:ascii="標楷體" w:eastAsia="標楷體" w:hAnsi="標楷體"/>
          <w:color w:val="FF0000"/>
        </w:rPr>
        <w:t>（應以學校為單位投保）</w:t>
      </w:r>
      <w:r>
        <w:rPr>
          <w:rFonts w:ascii="標楷體" w:eastAsia="標楷體" w:hAnsi="標楷體" w:cs="標楷體"/>
          <w:color w:val="FF0000"/>
        </w:rPr>
        <w:t>保險額度每人100萬元。</w:t>
      </w:r>
      <w:r>
        <w:rPr>
          <w:rFonts w:ascii="標楷體" w:eastAsia="標楷體" w:hAnsi="標楷體" w:cs="標楷體"/>
        </w:rPr>
        <w:t>（請檢附投保名冊）</w:t>
      </w:r>
      <w:proofErr w:type="gramStart"/>
      <w:r>
        <w:rPr>
          <w:rFonts w:ascii="標楷體" w:eastAsia="標楷體" w:hAnsi="標楷體" w:cs="標楷體"/>
        </w:rPr>
        <w:t>（</w:t>
      </w:r>
      <w:proofErr w:type="gramEnd"/>
      <w:r>
        <w:rPr>
          <w:rFonts w:ascii="標楷體" w:eastAsia="標楷體" w:hAnsi="標楷體" w:cs="標楷體"/>
        </w:rPr>
        <w:t>在不重複保險及給與之原則下，應依活動性質及實際需要辦理保險。）</w:t>
      </w:r>
    </w:p>
    <w:p w:rsidR="00356C94" w:rsidRDefault="00356C94" w:rsidP="00356C94">
      <w:pPr>
        <w:pStyle w:val="Standard"/>
        <w:spacing w:line="480" w:lineRule="exact"/>
        <w:ind w:left="483" w:hanging="58"/>
        <w:jc w:val="both"/>
      </w:pPr>
      <w:r>
        <w:rPr>
          <w:rFonts w:ascii="標楷體" w:eastAsia="標楷體" w:hAnsi="標楷體" w:cs="標楷體"/>
        </w:rPr>
        <w:t>校園徵才：請投保</w:t>
      </w:r>
      <w:r>
        <w:rPr>
          <w:rFonts w:eastAsia="標楷體"/>
          <w:color w:val="FF0000"/>
          <w:kern w:val="0"/>
        </w:rPr>
        <w:t>公共意外責任險</w:t>
      </w:r>
    </w:p>
    <w:p w:rsidR="00356C94" w:rsidRDefault="00356C94" w:rsidP="00356C94">
      <w:pPr>
        <w:pStyle w:val="Standard"/>
        <w:spacing w:line="480" w:lineRule="exact"/>
        <w:ind w:left="485" w:hanging="485"/>
        <w:jc w:val="both"/>
      </w:pPr>
      <w:r>
        <w:rPr>
          <w:rFonts w:ascii="標楷體" w:eastAsia="標楷體" w:hAnsi="標楷體" w:cs="標楷體"/>
        </w:rPr>
        <w:t>09、雜費：為各項費用</w:t>
      </w:r>
      <w:r>
        <w:rPr>
          <w:rFonts w:ascii="標楷體" w:eastAsia="標楷體" w:hAnsi="標楷體"/>
          <w:color w:val="FF0000"/>
        </w:rPr>
        <w:t>(不包括出席費、鐘點費、稿費、差旅費、工作人員費)</w:t>
      </w:r>
      <w:r>
        <w:rPr>
          <w:rFonts w:ascii="標楷體" w:eastAsia="標楷體" w:hAnsi="標楷體" w:cs="標楷體"/>
        </w:rPr>
        <w:t>總和5%。</w:t>
      </w:r>
    </w:p>
    <w:p w:rsidR="00356C94" w:rsidRDefault="00356C94" w:rsidP="00356C94">
      <w:pPr>
        <w:pStyle w:val="Standard"/>
        <w:spacing w:line="480" w:lineRule="exact"/>
        <w:ind w:left="485" w:hanging="485"/>
        <w:jc w:val="both"/>
      </w:pPr>
      <w:r>
        <w:rPr>
          <w:rFonts w:ascii="標楷體" w:eastAsia="標楷體" w:hAnsi="標楷體" w:cs="標楷體"/>
        </w:rPr>
        <w:t>10、郵費應檢附購買票品證明單及</w:t>
      </w:r>
      <w:r>
        <w:rPr>
          <w:rFonts w:ascii="標楷體" w:eastAsia="標楷體" w:hAnsi="標楷體" w:cs="標楷體"/>
          <w:color w:val="FF0000"/>
          <w:u w:val="single"/>
        </w:rPr>
        <w:t>郵票支出清冊明細表</w:t>
      </w:r>
      <w:r>
        <w:rPr>
          <w:rFonts w:ascii="標楷體" w:eastAsia="標楷體" w:hAnsi="標楷體" w:cs="標楷體"/>
          <w:color w:val="000000"/>
        </w:rPr>
        <w:t>（如後附件）。</w:t>
      </w:r>
    </w:p>
    <w:p w:rsidR="00356C94" w:rsidRDefault="00356C94" w:rsidP="00356C94">
      <w:pPr>
        <w:pStyle w:val="Standard"/>
        <w:spacing w:line="480" w:lineRule="exact"/>
        <w:ind w:left="242" w:hanging="242"/>
        <w:jc w:val="both"/>
      </w:pPr>
      <w:r>
        <w:rPr>
          <w:rFonts w:ascii="標楷體" w:eastAsia="標楷體" w:hAnsi="標楷體" w:cs="標楷體"/>
        </w:rPr>
        <w:t>11、憑證，皆需註記：品名、</w:t>
      </w:r>
      <w:r>
        <w:rPr>
          <w:rFonts w:ascii="標楷體" w:eastAsia="標楷體" w:hAnsi="標楷體" w:cs="標楷體"/>
          <w:color w:val="FF0000"/>
          <w:u w:val="single"/>
        </w:rPr>
        <w:t>數量、單價</w:t>
      </w:r>
      <w:r>
        <w:rPr>
          <w:rFonts w:ascii="標楷體" w:eastAsia="標楷體" w:hAnsi="標楷體" w:cs="標楷體"/>
        </w:rPr>
        <w:t>及買受人</w:t>
      </w:r>
      <w:r>
        <w:rPr>
          <w:rFonts w:ascii="標楷體" w:eastAsia="標楷體" w:hAnsi="標楷體" w:cs="標楷體"/>
          <w:color w:val="FF0000"/>
          <w:u w:val="single"/>
        </w:rPr>
        <w:t>統一編號</w:t>
      </w:r>
      <w:r>
        <w:rPr>
          <w:rFonts w:ascii="標楷體" w:eastAsia="標楷體" w:hAnsi="標楷體" w:cs="標楷體"/>
        </w:rPr>
        <w:t>。</w:t>
      </w:r>
    </w:p>
    <w:p w:rsidR="00356C94" w:rsidRDefault="00356C94" w:rsidP="00356C94">
      <w:pPr>
        <w:pStyle w:val="Standard"/>
        <w:spacing w:line="480" w:lineRule="exact"/>
        <w:ind w:left="566" w:firstLine="1"/>
        <w:jc w:val="both"/>
      </w:pPr>
      <w:proofErr w:type="gramStart"/>
      <w:r>
        <w:rPr>
          <w:rFonts w:ascii="標楷體" w:eastAsia="標楷體" w:hAnsi="標楷體" w:cs="標楷體"/>
        </w:rPr>
        <w:t>（</w:t>
      </w:r>
      <w:proofErr w:type="gramEnd"/>
      <w:r>
        <w:rPr>
          <w:rFonts w:ascii="標楷體" w:eastAsia="標楷體" w:hAnsi="標楷體" w:cs="標楷體"/>
          <w:b/>
          <w:color w:val="FF0000"/>
        </w:rPr>
        <w:t>錯誤樣態</w:t>
      </w:r>
      <w:r>
        <w:rPr>
          <w:rFonts w:ascii="標楷體" w:eastAsia="標楷體" w:hAnsi="標楷體" w:cs="標楷體"/>
        </w:rPr>
        <w:t>：未註記</w:t>
      </w:r>
      <w:proofErr w:type="gramStart"/>
      <w:r>
        <w:rPr>
          <w:rFonts w:ascii="標楷體" w:eastAsia="標楷體" w:hAnsi="標楷體" w:cs="標楷體"/>
        </w:rPr>
        <w:t>”</w:t>
      </w:r>
      <w:proofErr w:type="gramEnd"/>
      <w:r>
        <w:rPr>
          <w:rFonts w:ascii="標楷體" w:eastAsia="標楷體" w:hAnsi="標楷體" w:cs="標楷體"/>
          <w:u w:val="single"/>
        </w:rPr>
        <w:t>數量</w:t>
      </w:r>
      <w:r>
        <w:rPr>
          <w:rFonts w:ascii="標楷體" w:eastAsia="標楷體" w:hAnsi="標楷體" w:cs="標楷體"/>
        </w:rPr>
        <w:t>、</w:t>
      </w:r>
      <w:r>
        <w:rPr>
          <w:rFonts w:ascii="標楷體" w:eastAsia="標楷體" w:hAnsi="標楷體" w:cs="標楷體"/>
          <w:u w:val="single"/>
        </w:rPr>
        <w:t>單價</w:t>
      </w:r>
      <w:proofErr w:type="gramStart"/>
      <w:r>
        <w:rPr>
          <w:rFonts w:ascii="標楷體" w:eastAsia="標楷體" w:hAnsi="標楷體" w:cs="標楷體"/>
        </w:rPr>
        <w:t>”</w:t>
      </w:r>
      <w:proofErr w:type="gramEnd"/>
      <w:r>
        <w:rPr>
          <w:rFonts w:ascii="標楷體" w:eastAsia="標楷體" w:hAnsi="標楷體" w:cs="標楷體"/>
        </w:rPr>
        <w:t>或註記</w:t>
      </w:r>
      <w:proofErr w:type="gramStart"/>
      <w:r>
        <w:rPr>
          <w:rFonts w:ascii="標楷體" w:eastAsia="標楷體" w:hAnsi="標楷體" w:cs="標楷體"/>
        </w:rPr>
        <w:t>”</w:t>
      </w:r>
      <w:proofErr w:type="gramEnd"/>
      <w:r>
        <w:rPr>
          <w:rFonts w:ascii="標楷體" w:eastAsia="標楷體" w:hAnsi="標楷體" w:cs="標楷體"/>
          <w:color w:val="FF0000"/>
          <w:u w:val="single"/>
        </w:rPr>
        <w:t>一式</w:t>
      </w:r>
      <w:proofErr w:type="gramStart"/>
      <w:r>
        <w:rPr>
          <w:rFonts w:ascii="標楷體" w:eastAsia="標楷體" w:hAnsi="標楷體" w:cs="標楷體"/>
        </w:rPr>
        <w:t>”</w:t>
      </w:r>
      <w:proofErr w:type="gramEnd"/>
      <w:r>
        <w:rPr>
          <w:rFonts w:ascii="標楷體" w:eastAsia="標楷體" w:hAnsi="標楷體" w:cs="標楷體"/>
        </w:rPr>
        <w:t>，將退回補正</w:t>
      </w:r>
      <w:proofErr w:type="gramStart"/>
      <w:r>
        <w:rPr>
          <w:rFonts w:ascii="標楷體" w:eastAsia="標楷體" w:hAnsi="標楷體" w:cs="標楷體"/>
        </w:rPr>
        <w:t>）</w:t>
      </w:r>
      <w:proofErr w:type="gramEnd"/>
    </w:p>
    <w:p w:rsidR="00356C94" w:rsidRDefault="00356C94" w:rsidP="00356C94">
      <w:pPr>
        <w:pStyle w:val="Standard"/>
        <w:spacing w:line="480" w:lineRule="exact"/>
        <w:ind w:left="485" w:hanging="485"/>
        <w:jc w:val="both"/>
      </w:pPr>
      <w:r>
        <w:rPr>
          <w:rFonts w:ascii="標楷體" w:eastAsia="標楷體" w:hAnsi="標楷體" w:cs="標楷體"/>
        </w:rPr>
        <w:t>12、</w:t>
      </w:r>
      <w:r>
        <w:rPr>
          <w:rFonts w:ascii="標楷體" w:eastAsia="標楷體" w:hAnsi="標楷體" w:cs="標楷體"/>
          <w:color w:val="000000"/>
        </w:rPr>
        <w:t>收銀機或計算機器開具之統一發票，僅列日期、貨品代號、數量、金額者</w:t>
      </w:r>
      <w:r>
        <w:rPr>
          <w:rFonts w:ascii="標楷體" w:eastAsia="標楷體" w:hAnsi="標楷體" w:cs="標楷體"/>
          <w:color w:val="FF0000"/>
          <w:u w:val="single"/>
        </w:rPr>
        <w:t>（未列貨品名稱），應由經手人加</w:t>
      </w:r>
      <w:proofErr w:type="gramStart"/>
      <w:r>
        <w:rPr>
          <w:rFonts w:ascii="標楷體" w:eastAsia="標楷體" w:hAnsi="標楷體" w:cs="標楷體"/>
          <w:color w:val="FF0000"/>
          <w:u w:val="single"/>
        </w:rPr>
        <w:t>註</w:t>
      </w:r>
      <w:proofErr w:type="gramEnd"/>
      <w:r>
        <w:rPr>
          <w:rFonts w:ascii="標楷體" w:eastAsia="標楷體" w:hAnsi="標楷體" w:cs="標楷體"/>
          <w:color w:val="FF0000"/>
          <w:u w:val="single"/>
        </w:rPr>
        <w:t>貨品名稱，並簽名</w:t>
      </w:r>
      <w:r>
        <w:rPr>
          <w:rFonts w:ascii="標楷體" w:eastAsia="標楷體" w:hAnsi="標楷體" w:cs="標楷體"/>
          <w:color w:val="000000"/>
        </w:rPr>
        <w:t>。如其他相關憑證已記載採購事項及貨品名稱者，得免加</w:t>
      </w:r>
      <w:proofErr w:type="gramStart"/>
      <w:r>
        <w:rPr>
          <w:rFonts w:ascii="標楷體" w:eastAsia="標楷體" w:hAnsi="標楷體" w:cs="標楷體"/>
          <w:color w:val="000000"/>
        </w:rPr>
        <w:t>註</w:t>
      </w:r>
      <w:proofErr w:type="gramEnd"/>
      <w:r>
        <w:rPr>
          <w:rFonts w:ascii="標楷體" w:eastAsia="標楷體" w:hAnsi="標楷體" w:cs="標楷體"/>
          <w:color w:val="000000"/>
        </w:rPr>
        <w:t>。</w:t>
      </w:r>
    </w:p>
    <w:p w:rsidR="00356C94" w:rsidRDefault="00356C94" w:rsidP="00356C94">
      <w:pPr>
        <w:pStyle w:val="Standard"/>
        <w:spacing w:line="480" w:lineRule="exact"/>
        <w:ind w:left="485" w:hanging="48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13、收銀機或計算機器開具之統一，應輸入各機關統一編號，若未輸入統一編號，應請營業人加</w:t>
      </w: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買受機關名稱或統一發票編號後,加蓋統一發票專用章。</w:t>
      </w:r>
    </w:p>
    <w:p w:rsidR="00356C94" w:rsidRDefault="00356C94" w:rsidP="00356C94">
      <w:pPr>
        <w:pStyle w:val="Standard"/>
        <w:spacing w:line="480" w:lineRule="exact"/>
        <w:ind w:left="485" w:hanging="485"/>
        <w:jc w:val="both"/>
      </w:pPr>
      <w:r>
        <w:rPr>
          <w:rFonts w:ascii="標楷體" w:eastAsia="標楷體" w:hAnsi="標楷體" w:cs="標楷體"/>
        </w:rPr>
        <w:t>14、統一發票</w:t>
      </w:r>
      <w:r>
        <w:rPr>
          <w:rFonts w:ascii="標楷體" w:eastAsia="標楷體" w:hAnsi="標楷體" w:cs="標楷體"/>
          <w:color w:val="FF0000"/>
        </w:rPr>
        <w:t>書寫錯誤，應另行開立</w:t>
      </w:r>
      <w:proofErr w:type="gramStart"/>
      <w:r>
        <w:rPr>
          <w:rFonts w:ascii="標楷體" w:eastAsia="標楷體" w:hAnsi="標楷體" w:cs="標楷體"/>
        </w:rPr>
        <w:t>（</w:t>
      </w:r>
      <w:proofErr w:type="gramEnd"/>
      <w:r>
        <w:rPr>
          <w:rFonts w:ascii="標楷體" w:eastAsia="標楷體" w:hAnsi="標楷體" w:cs="標楷體"/>
        </w:rPr>
        <w:t>依據統一發使用辦法第24條規定：營業人開立統一發票書寫錯誤者，應另行開立，並將誤寫之統一發票收執聯及</w:t>
      </w:r>
      <w:proofErr w:type="gramStart"/>
      <w:r>
        <w:rPr>
          <w:rFonts w:ascii="標楷體" w:eastAsia="標楷體" w:hAnsi="標楷體" w:cs="標楷體"/>
        </w:rPr>
        <w:t>扣抵聯註明</w:t>
      </w:r>
      <w:proofErr w:type="gramEnd"/>
      <w:r>
        <w:rPr>
          <w:rFonts w:ascii="標楷體" w:eastAsia="標楷體" w:hAnsi="標楷體" w:cs="標楷體"/>
        </w:rPr>
        <w:t>「作廢」字樣，黏貼於存根聯上，於當期之統一發票明細表註明。）</w:t>
      </w:r>
    </w:p>
    <w:p w:rsidR="00356C94" w:rsidRDefault="00356C94" w:rsidP="00356C94">
      <w:pPr>
        <w:pStyle w:val="Standard"/>
        <w:spacing w:line="480" w:lineRule="exact"/>
        <w:ind w:left="485" w:hanging="485"/>
        <w:jc w:val="both"/>
      </w:pPr>
      <w:r>
        <w:rPr>
          <w:rFonts w:ascii="標楷體" w:eastAsia="標楷體" w:hAnsi="標楷體" w:cs="標楷體"/>
        </w:rPr>
        <w:t>15、</w:t>
      </w:r>
      <w:proofErr w:type="gramStart"/>
      <w:r>
        <w:rPr>
          <w:rFonts w:ascii="標楷體" w:eastAsia="標楷體" w:hAnsi="標楷體" w:cs="標楷體"/>
        </w:rPr>
        <w:t>取據紙</w:t>
      </w:r>
      <w:proofErr w:type="gramEnd"/>
      <w:r>
        <w:rPr>
          <w:rFonts w:ascii="標楷體" w:eastAsia="標楷體" w:hAnsi="標楷體" w:cs="標楷體"/>
        </w:rPr>
        <w:t>本電子發票，一定</w:t>
      </w:r>
      <w:proofErr w:type="gramStart"/>
      <w:r>
        <w:rPr>
          <w:rFonts w:ascii="標楷體" w:eastAsia="標楷體" w:hAnsi="標楷體" w:cs="標楷體"/>
        </w:rPr>
        <w:t>要登打機關</w:t>
      </w:r>
      <w:proofErr w:type="gramEnd"/>
      <w:r>
        <w:rPr>
          <w:rFonts w:ascii="標楷體" w:eastAsia="標楷體" w:hAnsi="標楷體" w:cs="標楷體"/>
        </w:rPr>
        <w:t>統一編號，辦理核銷時請在黏貼</w:t>
      </w:r>
      <w:proofErr w:type="gramStart"/>
      <w:r>
        <w:rPr>
          <w:rFonts w:ascii="標楷體" w:eastAsia="標楷體" w:hAnsi="標楷體" w:cs="標楷體"/>
        </w:rPr>
        <w:t>發票旁用原子筆</w:t>
      </w:r>
      <w:proofErr w:type="gramEnd"/>
      <w:r>
        <w:rPr>
          <w:rFonts w:ascii="標楷體" w:eastAsia="標楷體" w:hAnsi="標楷體" w:cs="標楷體"/>
        </w:rPr>
        <w:t>寫</w:t>
      </w:r>
      <w:r>
        <w:rPr>
          <w:rFonts w:ascii="標楷體" w:eastAsia="標楷體" w:hAnsi="標楷體" w:cs="標楷體"/>
          <w:color w:val="FF0000"/>
        </w:rPr>
        <w:t>發票日期及發票編號</w:t>
      </w:r>
      <w:r>
        <w:rPr>
          <w:rFonts w:ascii="標楷體" w:eastAsia="標楷體" w:hAnsi="標楷體" w:cs="標楷體"/>
        </w:rPr>
        <w:t>。</w:t>
      </w:r>
    </w:p>
    <w:p w:rsidR="00356C94" w:rsidRDefault="00356C94" w:rsidP="00356C94">
      <w:pPr>
        <w:pStyle w:val="Standard"/>
        <w:spacing w:line="480" w:lineRule="exact"/>
        <w:ind w:left="485" w:hanging="485"/>
        <w:jc w:val="both"/>
      </w:pPr>
      <w:r>
        <w:rPr>
          <w:rFonts w:ascii="標楷體" w:eastAsia="標楷體" w:hAnsi="標楷體" w:cs="標楷體"/>
        </w:rPr>
        <w:t>16、如無正當理由，於</w:t>
      </w:r>
      <w:r>
        <w:rPr>
          <w:rFonts w:ascii="標楷體" w:eastAsia="標楷體" w:hAnsi="標楷體" w:cs="標楷體"/>
          <w:color w:val="FF0000"/>
        </w:rPr>
        <w:t>活動之後</w:t>
      </w:r>
      <w:r>
        <w:rPr>
          <w:rFonts w:ascii="標楷體" w:eastAsia="標楷體" w:hAnsi="標楷體" w:cs="標楷體"/>
        </w:rPr>
        <w:t>所開立各項憑證，不予補助。</w:t>
      </w:r>
    </w:p>
    <w:p w:rsidR="00356C94" w:rsidRDefault="00356C94" w:rsidP="00356C94">
      <w:pPr>
        <w:pStyle w:val="Standard"/>
        <w:spacing w:line="480" w:lineRule="exact"/>
        <w:ind w:left="485" w:hanging="485"/>
        <w:jc w:val="both"/>
      </w:pPr>
      <w:r>
        <w:rPr>
          <w:rFonts w:ascii="標楷體" w:eastAsia="標楷體" w:hAnsi="標楷體" w:cs="標楷體"/>
        </w:rPr>
        <w:t>17、估價單：</w:t>
      </w:r>
      <w:r>
        <w:rPr>
          <w:rFonts w:ascii="標楷體" w:eastAsia="標楷體" w:hAnsi="標楷體" w:cs="標楷體"/>
          <w:color w:val="FF0000"/>
        </w:rPr>
        <w:t>（檢附正本）</w:t>
      </w:r>
      <w:r>
        <w:rPr>
          <w:rFonts w:ascii="標楷體" w:eastAsia="標楷體" w:hAnsi="標楷體" w:cs="標楷體"/>
          <w:color w:val="000000"/>
        </w:rPr>
        <w:t>（餐費、國內平安保險費不需檢附</w:t>
      </w:r>
      <w:r>
        <w:rPr>
          <w:rFonts w:ascii="標楷體" w:eastAsia="標楷體" w:hAnsi="標楷體" w:cs="標楷體"/>
        </w:rPr>
        <w:t>估價單</w:t>
      </w:r>
      <w:r>
        <w:rPr>
          <w:rFonts w:ascii="標楷體" w:eastAsia="標楷體" w:hAnsi="標楷體" w:cs="標楷體"/>
          <w:color w:val="000000"/>
        </w:rPr>
        <w:t>）</w:t>
      </w:r>
    </w:p>
    <w:p w:rsidR="00356C94" w:rsidRDefault="00356C94" w:rsidP="00356C94">
      <w:pPr>
        <w:pStyle w:val="Standard"/>
        <w:spacing w:line="480" w:lineRule="exact"/>
        <w:ind w:left="564" w:firstLine="1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金額  5,000元-未達1萬元  ，需附1張/家估價單。</w:t>
      </w:r>
    </w:p>
    <w:p w:rsidR="00356C94" w:rsidRDefault="00356C94" w:rsidP="00356C94">
      <w:pPr>
        <w:pStyle w:val="Standard"/>
        <w:spacing w:line="480" w:lineRule="exact"/>
        <w:ind w:left="564" w:firstLine="1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金額  1萬元以上   ，需附2張/家估價單。</w:t>
      </w:r>
    </w:p>
    <w:p w:rsidR="00356C94" w:rsidRDefault="00356C94" w:rsidP="00356C94">
      <w:pPr>
        <w:pStyle w:val="Standard"/>
        <w:spacing w:line="480" w:lineRule="exact"/>
        <w:ind w:left="485" w:hanging="485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18、</w:t>
      </w:r>
      <w:proofErr w:type="gramStart"/>
      <w:r>
        <w:rPr>
          <w:rFonts w:ascii="標楷體" w:eastAsia="標楷體" w:hAnsi="標楷體" w:cs="標楷體"/>
        </w:rPr>
        <w:t>各校請先</w:t>
      </w:r>
      <w:proofErr w:type="gramEnd"/>
      <w:r>
        <w:rPr>
          <w:rFonts w:ascii="標楷體" w:eastAsia="標楷體" w:hAnsi="標楷體" w:cs="標楷體"/>
        </w:rPr>
        <w:t>依學校規定完成校內核銷，再依本分署規定函送相關文件至本分署辦理請款作業，</w:t>
      </w:r>
      <w:proofErr w:type="gramStart"/>
      <w:r>
        <w:rPr>
          <w:rFonts w:ascii="標楷體" w:eastAsia="標楷體" w:hAnsi="標楷體" w:cs="標楷體"/>
        </w:rPr>
        <w:t>俟</w:t>
      </w:r>
      <w:proofErr w:type="gramEnd"/>
      <w:r>
        <w:rPr>
          <w:rFonts w:ascii="標楷體" w:eastAsia="標楷體" w:hAnsi="標楷體" w:cs="標楷體"/>
        </w:rPr>
        <w:t>本分署審核無誤後，款項</w:t>
      </w:r>
      <w:proofErr w:type="gramStart"/>
      <w:r>
        <w:rPr>
          <w:rFonts w:ascii="標楷體" w:eastAsia="標楷體" w:hAnsi="標楷體" w:cs="標楷體"/>
        </w:rPr>
        <w:t>逕</w:t>
      </w:r>
      <w:proofErr w:type="gramEnd"/>
      <w:r>
        <w:rPr>
          <w:rFonts w:ascii="標楷體" w:eastAsia="標楷體" w:hAnsi="標楷體" w:cs="標楷體"/>
        </w:rPr>
        <w:t>匯入各校指定帳戶。</w:t>
      </w:r>
    </w:p>
    <w:p w:rsidR="00356C94" w:rsidRDefault="00356C94" w:rsidP="00356C94">
      <w:pPr>
        <w:pStyle w:val="Standard"/>
        <w:spacing w:line="480" w:lineRule="exact"/>
        <w:ind w:left="485" w:hanging="485"/>
        <w:jc w:val="both"/>
      </w:pPr>
      <w:r>
        <w:rPr>
          <w:rFonts w:ascii="標楷體" w:eastAsia="標楷體" w:hAnsi="標楷體" w:cs="標楷體"/>
        </w:rPr>
        <w:t>19、各校所送計畫書電子檔請傳送至本分署業務承辦人，電子郵件信箱</w:t>
      </w:r>
      <w:proofErr w:type="gramStart"/>
      <w:r>
        <w:rPr>
          <w:rFonts w:ascii="標楷體" w:eastAsia="標楷體" w:hAnsi="標楷體" w:cs="標楷體"/>
        </w:rPr>
        <w:t>（</w:t>
      </w:r>
      <w:proofErr w:type="gramEnd"/>
      <w:r>
        <w:fldChar w:fldCharType="begin"/>
      </w:r>
      <w:r>
        <w:instrText xml:space="preserve"> HYPERLINK  "mailto:ysung@wda.gov.tw" </w:instrText>
      </w:r>
      <w:r>
        <w:fldChar w:fldCharType="separate"/>
      </w:r>
      <w:r>
        <w:t>ysung</w:t>
      </w:r>
      <w:r>
        <w:fldChar w:fldCharType="end"/>
      </w:r>
      <w:hyperlink r:id="rId4" w:history="1">
        <w:r>
          <w:rPr>
            <w:rStyle w:val="Internetlink"/>
          </w:rPr>
          <w:t>@wda.gov.tw</w:t>
        </w:r>
      </w:hyperlink>
      <w:proofErr w:type="gramStart"/>
      <w:r>
        <w:rPr>
          <w:rFonts w:ascii="標楷體" w:eastAsia="標楷體" w:hAnsi="標楷體" w:cs="標楷體"/>
        </w:rPr>
        <w:t>）</w:t>
      </w:r>
      <w:proofErr w:type="gramEnd"/>
      <w:r>
        <w:rPr>
          <w:rFonts w:ascii="標楷體" w:eastAsia="標楷體" w:hAnsi="標楷體" w:cs="標楷體"/>
        </w:rPr>
        <w:t>。</w:t>
      </w:r>
    </w:p>
    <w:p w:rsidR="00356C94" w:rsidRPr="00356C94" w:rsidRDefault="00356C94" w:rsidP="00356C94">
      <w:pPr>
        <w:pStyle w:val="Standard"/>
        <w:spacing w:line="480" w:lineRule="exact"/>
        <w:ind w:left="485" w:hanging="485"/>
        <w:jc w:val="both"/>
      </w:pPr>
      <w:r>
        <w:rPr>
          <w:rFonts w:ascii="標楷體" w:eastAsia="標楷體" w:hAnsi="標楷體" w:cs="標楷體"/>
        </w:rPr>
        <w:t>20、</w:t>
      </w:r>
      <w:r>
        <w:rPr>
          <w:rFonts w:ascii="標楷體" w:eastAsia="標楷體" w:hAnsi="標楷體" w:cs="標楷體"/>
          <w:color w:val="FF0000"/>
          <w:u w:val="single"/>
        </w:rPr>
        <w:t>經費分攤表</w:t>
      </w:r>
      <w:r>
        <w:rPr>
          <w:rFonts w:ascii="標楷體" w:eastAsia="標楷體" w:hAnsi="標楷體" w:cs="標楷體"/>
          <w:color w:val="0000FF"/>
          <w:u w:val="single"/>
        </w:rPr>
        <w:t>：</w:t>
      </w:r>
      <w:r>
        <w:rPr>
          <w:rFonts w:ascii="標楷體" w:eastAsia="標楷體" w:hAnsi="標楷體" w:cs="標楷體"/>
        </w:rPr>
        <w:t>同一支出憑證，包含</w:t>
      </w:r>
      <w:r>
        <w:rPr>
          <w:rFonts w:ascii="標楷體" w:eastAsia="標楷體" w:hAnsi="標楷體" w:cs="標楷體"/>
          <w:u w:val="single"/>
        </w:rPr>
        <w:t>申請補助</w:t>
      </w:r>
      <w:r>
        <w:rPr>
          <w:rFonts w:ascii="標楷體" w:eastAsia="標楷體" w:hAnsi="標楷體" w:cs="標楷體"/>
        </w:rPr>
        <w:t>及</w:t>
      </w:r>
      <w:r>
        <w:rPr>
          <w:rFonts w:ascii="標楷體" w:eastAsia="標楷體" w:hAnsi="標楷體" w:cs="標楷體"/>
          <w:u w:val="single"/>
        </w:rPr>
        <w:t>自籌款</w:t>
      </w:r>
      <w:r>
        <w:rPr>
          <w:rFonts w:ascii="標楷體" w:eastAsia="標楷體" w:hAnsi="標楷體" w:cs="標楷體"/>
        </w:rPr>
        <w:t>，由使用單位依據原始憑證，填具支出分攤表，送請相關單位核章，並將原始憑證附於分攤表後。</w:t>
      </w:r>
    </w:p>
    <w:sectPr w:rsidR="00356C94" w:rsidRPr="00356C94" w:rsidSect="00356C94">
      <w:pgSz w:w="11906" w:h="16838"/>
      <w:pgMar w:top="993" w:right="155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94"/>
    <w:rsid w:val="0035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18469"/>
  <w15:chartTrackingRefBased/>
  <w15:docId w15:val="{3F9FD9CD-A1D8-4F7D-AEC5-5E426251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6C9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Internetlink">
    <w:name w:val="Internet link"/>
    <w:rsid w:val="00356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sung@wd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2023-10-25T07:01:00Z</dcterms:created>
  <dcterms:modified xsi:type="dcterms:W3CDTF">2023-10-25T07:02:00Z</dcterms:modified>
</cp:coreProperties>
</file>